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2109" w:rsidRDefault="008671E7" w:rsidP="008671E7">
      <w:pPr>
        <w:spacing w:after="0" w:line="240" w:lineRule="auto"/>
        <w:ind w:left="2832" w:firstLine="708"/>
        <w:rPr>
          <w:rFonts w:ascii="Aptos" w:hAnsi="Aptos"/>
        </w:rPr>
      </w:pPr>
      <w:r>
        <w:rPr>
          <w:rFonts w:ascii="Aptos" w:hAnsi="Aptos"/>
        </w:rPr>
        <w:t xml:space="preserve">      </w:t>
      </w:r>
      <w:r w:rsidR="006D2109" w:rsidRPr="006D2109">
        <w:rPr>
          <w:rFonts w:ascii="Aptos" w:hAnsi="Aptos"/>
          <w:noProof/>
          <w:lang w:eastAsia="de-DE"/>
        </w:rPr>
        <w:drawing>
          <wp:inline distT="0" distB="0" distL="0" distR="0" wp14:anchorId="48D4F11D" wp14:editId="30D383D6">
            <wp:extent cx="2427213" cy="657790"/>
            <wp:effectExtent l="0" t="0" r="0" b="9525"/>
            <wp:docPr id="7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660" cy="67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65AE">
        <w:rPr>
          <w:rFonts w:ascii="Aptos" w:hAnsi="Aptos"/>
        </w:rPr>
        <w:t xml:space="preserve">  </w:t>
      </w:r>
      <w:r>
        <w:rPr>
          <w:rFonts w:ascii="Aptos" w:hAnsi="Aptos"/>
        </w:rPr>
        <w:t xml:space="preserve">   </w:t>
      </w:r>
      <w:r w:rsidR="004565AE">
        <w:rPr>
          <w:noProof/>
          <w:lang w:eastAsia="de-DE"/>
        </w:rPr>
        <w:drawing>
          <wp:inline distT="0" distB="0" distL="0" distR="0" wp14:anchorId="26698E25" wp14:editId="3A7EEE3E">
            <wp:extent cx="687498" cy="66775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075" t="20242" r="29925" b="8033"/>
                    <a:stretch/>
                  </pic:blipFill>
                  <pic:spPr bwMode="auto">
                    <a:xfrm>
                      <a:off x="0" y="0"/>
                      <a:ext cx="705757" cy="685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109" w:rsidRDefault="006D2109" w:rsidP="00064AC2">
      <w:pPr>
        <w:spacing w:after="0" w:line="240" w:lineRule="auto"/>
        <w:rPr>
          <w:rFonts w:ascii="Aptos" w:hAnsi="Aptos"/>
        </w:rPr>
      </w:pPr>
    </w:p>
    <w:p w:rsidR="006D2109" w:rsidRPr="000014CC" w:rsidRDefault="006D2109" w:rsidP="00064AC2">
      <w:pPr>
        <w:spacing w:after="0" w:line="240" w:lineRule="auto"/>
        <w:rPr>
          <w:rFonts w:cstheme="minorHAnsi"/>
          <w:b/>
          <w:color w:val="000000"/>
          <w:sz w:val="40"/>
          <w:szCs w:val="40"/>
        </w:rPr>
      </w:pPr>
      <w:r w:rsidRPr="000014CC">
        <w:rPr>
          <w:rFonts w:cstheme="minorHAnsi"/>
          <w:b/>
          <w:sz w:val="40"/>
          <w:szCs w:val="40"/>
        </w:rPr>
        <w:t xml:space="preserve">Vortragsreihe </w:t>
      </w:r>
      <w:r w:rsidR="00576867" w:rsidRPr="000014CC">
        <w:rPr>
          <w:rFonts w:cstheme="minorHAnsi"/>
          <w:b/>
          <w:color w:val="000000"/>
          <w:sz w:val="40"/>
          <w:szCs w:val="40"/>
        </w:rPr>
        <w:t>Denk+mal+</w:t>
      </w:r>
      <w:r w:rsidRPr="000014CC">
        <w:rPr>
          <w:rFonts w:cstheme="minorHAnsi"/>
          <w:b/>
          <w:color w:val="000000"/>
          <w:sz w:val="40"/>
          <w:szCs w:val="40"/>
        </w:rPr>
        <w:t xml:space="preserve">Ingenieur </w:t>
      </w:r>
      <w:r w:rsidRPr="000014CC">
        <w:rPr>
          <w:rFonts w:cstheme="minorHAnsi"/>
          <w:color w:val="000000"/>
          <w:sz w:val="40"/>
          <w:szCs w:val="40"/>
        </w:rPr>
        <w:t>(online,</w:t>
      </w:r>
      <w:r w:rsidR="000014CC">
        <w:rPr>
          <w:rFonts w:cstheme="minorHAnsi"/>
          <w:color w:val="000000"/>
          <w:sz w:val="40"/>
          <w:szCs w:val="40"/>
        </w:rPr>
        <w:t xml:space="preserve"> </w:t>
      </w:r>
      <w:r w:rsidRPr="000014CC">
        <w:rPr>
          <w:rFonts w:cstheme="minorHAnsi"/>
          <w:color w:val="000000"/>
          <w:sz w:val="40"/>
          <w:szCs w:val="40"/>
        </w:rPr>
        <w:t xml:space="preserve">kostenfrei) </w:t>
      </w:r>
      <w:r w:rsidRPr="000014CC">
        <w:rPr>
          <w:rFonts w:cstheme="minorHAnsi"/>
          <w:b/>
          <w:color w:val="000000"/>
          <w:sz w:val="40"/>
          <w:szCs w:val="40"/>
        </w:rPr>
        <w:t>Januar und Februa</w:t>
      </w:r>
      <w:r w:rsidR="00DE098A">
        <w:rPr>
          <w:rFonts w:cstheme="minorHAnsi"/>
          <w:b/>
          <w:color w:val="000000"/>
          <w:sz w:val="40"/>
          <w:szCs w:val="40"/>
        </w:rPr>
        <w:t xml:space="preserve">r 2025, </w:t>
      </w:r>
      <w:bookmarkStart w:id="0" w:name="_GoBack"/>
      <w:bookmarkEnd w:id="0"/>
      <w:r w:rsidR="000014CC" w:rsidRPr="000014CC">
        <w:rPr>
          <w:rFonts w:cstheme="minorHAnsi"/>
          <w:b/>
          <w:color w:val="000000"/>
          <w:sz w:val="40"/>
          <w:szCs w:val="40"/>
        </w:rPr>
        <w:t>Dienstags 17:00</w:t>
      </w:r>
      <w:r w:rsidR="008534F9" w:rsidRPr="008534F9">
        <w:rPr>
          <w:b/>
          <w:sz w:val="40"/>
          <w:szCs w:val="40"/>
        </w:rPr>
        <w:t>–</w:t>
      </w:r>
      <w:r w:rsidRPr="000014CC">
        <w:rPr>
          <w:rFonts w:cstheme="minorHAnsi"/>
          <w:b/>
          <w:color w:val="000000"/>
          <w:sz w:val="40"/>
          <w:szCs w:val="40"/>
        </w:rPr>
        <w:t>18:00 Uhr</w:t>
      </w:r>
    </w:p>
    <w:p w:rsidR="006D2109" w:rsidRPr="00576867" w:rsidRDefault="006D2109" w:rsidP="00064AC2">
      <w:pPr>
        <w:spacing w:after="0" w:line="240" w:lineRule="auto"/>
        <w:rPr>
          <w:rFonts w:cstheme="minorHAnsi"/>
          <w:b/>
          <w:color w:val="000000"/>
        </w:rPr>
      </w:pPr>
    </w:p>
    <w:p w:rsidR="006D2109" w:rsidRPr="00576867" w:rsidRDefault="006D2109" w:rsidP="000014CC">
      <w:pPr>
        <w:jc w:val="both"/>
        <w:rPr>
          <w:rFonts w:cstheme="minorHAnsi"/>
        </w:rPr>
      </w:pPr>
      <w:r w:rsidRPr="00576867">
        <w:rPr>
          <w:rFonts w:cstheme="minorHAnsi"/>
          <w:i/>
        </w:rPr>
        <w:t>Eine gelungene Maßnahme im Denkmal beruht auf einer intensiven Auseinandersetzung mit dem Altbestand, seinen ästhetischen, materiellen und technischen Qualitäten. Für den planenden Fachingenieur bedeutet dies häufig, sich jenseits von Standard-Neubaulösungen zu bewegen</w:t>
      </w:r>
      <w:r w:rsidR="000014CC">
        <w:rPr>
          <w:rFonts w:cstheme="minorHAnsi"/>
          <w:i/>
        </w:rPr>
        <w:t xml:space="preserve"> </w:t>
      </w:r>
      <w:r w:rsidRPr="00576867">
        <w:rPr>
          <w:rFonts w:cstheme="minorHAnsi"/>
          <w:i/>
        </w:rPr>
        <w:t xml:space="preserve">und in den Dienst des Vorhandenen zu stellen. </w:t>
      </w:r>
      <w:r w:rsidR="000014CC">
        <w:rPr>
          <w:rFonts w:cstheme="minorHAnsi"/>
          <w:i/>
        </w:rPr>
        <w:tab/>
      </w:r>
      <w:r w:rsidR="00576867" w:rsidRPr="00576867">
        <w:rPr>
          <w:rFonts w:cstheme="minorHAnsi"/>
          <w:i/>
        </w:rPr>
        <w:br/>
      </w:r>
      <w:r w:rsidR="007C76E2" w:rsidRPr="00576867">
        <w:rPr>
          <w:rFonts w:cstheme="minorHAnsi"/>
          <w:i/>
        </w:rPr>
        <w:t xml:space="preserve">Die Vortragsreihe fokussiert </w:t>
      </w:r>
      <w:r w:rsidR="00E85900">
        <w:rPr>
          <w:rFonts w:cstheme="minorHAnsi"/>
          <w:i/>
        </w:rPr>
        <w:t>sich</w:t>
      </w:r>
      <w:r w:rsidR="00E85900" w:rsidRPr="00576867">
        <w:rPr>
          <w:rFonts w:cstheme="minorHAnsi"/>
          <w:i/>
        </w:rPr>
        <w:t xml:space="preserve"> </w:t>
      </w:r>
      <w:r w:rsidR="007C76E2" w:rsidRPr="00576867">
        <w:rPr>
          <w:rFonts w:cstheme="minorHAnsi"/>
          <w:i/>
        </w:rPr>
        <w:t xml:space="preserve">auf innovative und vorbildliche Lösungen im Denkmalbestand. </w:t>
      </w:r>
      <w:r w:rsidR="007C76E2">
        <w:rPr>
          <w:rFonts w:cstheme="minorHAnsi"/>
          <w:i/>
        </w:rPr>
        <w:br/>
      </w:r>
      <w:r w:rsidRPr="00576867">
        <w:rPr>
          <w:rFonts w:cstheme="minorHAnsi"/>
          <w:i/>
        </w:rPr>
        <w:t xml:space="preserve">In </w:t>
      </w:r>
      <w:r w:rsidR="007C76E2">
        <w:rPr>
          <w:rFonts w:cstheme="minorHAnsi"/>
          <w:i/>
        </w:rPr>
        <w:t xml:space="preserve">fünf </w:t>
      </w:r>
      <w:r w:rsidRPr="00576867">
        <w:rPr>
          <w:rFonts w:cstheme="minorHAnsi"/>
          <w:i/>
        </w:rPr>
        <w:t xml:space="preserve">Werkberichten stellen Ingenieurbüros aus unterschiedlichen Disziplinen ihre Arbeit vor. </w:t>
      </w:r>
      <w:r w:rsidR="007C76E2">
        <w:rPr>
          <w:rFonts w:cstheme="minorHAnsi"/>
          <w:i/>
        </w:rPr>
        <w:br/>
      </w:r>
      <w:r w:rsidRPr="00576867">
        <w:rPr>
          <w:rFonts w:cstheme="minorHAnsi"/>
          <w:i/>
        </w:rPr>
        <w:t xml:space="preserve">Die präsentierten Ergebnisse überzeugen durch Charme, Ökologie und Langlebigkeit. Sie </w:t>
      </w:r>
      <w:r w:rsidR="000014CC">
        <w:rPr>
          <w:rFonts w:cstheme="minorHAnsi"/>
          <w:i/>
        </w:rPr>
        <w:t>leisten</w:t>
      </w:r>
      <w:r w:rsidRPr="00576867">
        <w:rPr>
          <w:rFonts w:cstheme="minorHAnsi"/>
          <w:i/>
        </w:rPr>
        <w:t xml:space="preserve"> </w:t>
      </w:r>
      <w:r w:rsidR="000014CC">
        <w:rPr>
          <w:rFonts w:cstheme="minorHAnsi"/>
          <w:i/>
        </w:rPr>
        <w:br/>
      </w:r>
      <w:r w:rsidRPr="00576867">
        <w:rPr>
          <w:rFonts w:cstheme="minorHAnsi"/>
          <w:i/>
        </w:rPr>
        <w:t xml:space="preserve">einen wesentlichen Beitrag im Rahmen der Gesamtinstandsetzung und unterstreichen die Bedeutung, die eine qualifizierte Fachplanung für </w:t>
      </w:r>
      <w:r w:rsidR="00444ACC">
        <w:rPr>
          <w:rFonts w:cstheme="minorHAnsi"/>
          <w:i/>
        </w:rPr>
        <w:t>die Erhaltung von Kulturdenkmälern</w:t>
      </w:r>
      <w:r w:rsidRPr="00576867">
        <w:rPr>
          <w:rFonts w:cstheme="minorHAnsi"/>
          <w:i/>
        </w:rPr>
        <w:t xml:space="preserve"> hat.</w:t>
      </w:r>
    </w:p>
    <w:p w:rsidR="00064AC2" w:rsidRPr="00576867" w:rsidRDefault="006D33CA" w:rsidP="00064AC2">
      <w:pPr>
        <w:spacing w:after="0" w:line="240" w:lineRule="auto"/>
        <w:rPr>
          <w:rFonts w:cstheme="minorHAnsi"/>
        </w:rPr>
      </w:pPr>
      <w:r w:rsidRPr="00576867">
        <w:rPr>
          <w:rFonts w:cstheme="minorHAnsi"/>
          <w:b/>
        </w:rPr>
        <w:t>14. Januar</w:t>
      </w:r>
      <w:r w:rsidR="006D2109" w:rsidRPr="00576867">
        <w:rPr>
          <w:rFonts w:cstheme="minorHAnsi"/>
          <w:b/>
        </w:rPr>
        <w:t>:</w:t>
      </w:r>
      <w:r w:rsidRPr="00576867">
        <w:rPr>
          <w:rFonts w:cstheme="minorHAnsi"/>
          <w:b/>
        </w:rPr>
        <w:t xml:space="preserve"> </w:t>
      </w:r>
      <w:r w:rsidR="00064AC2" w:rsidRPr="00576867">
        <w:rPr>
          <w:rFonts w:cstheme="minorHAnsi"/>
          <w:b/>
        </w:rPr>
        <w:t>„</w:t>
      </w:r>
      <w:r w:rsidRPr="00576867">
        <w:rPr>
          <w:rFonts w:cstheme="minorHAnsi"/>
          <w:b/>
        </w:rPr>
        <w:t>Gut überdacht? Strategien zur Instandsetzung (großer) Kirchendächer</w:t>
      </w:r>
      <w:r w:rsidR="00064AC2" w:rsidRPr="00576867">
        <w:rPr>
          <w:rFonts w:cstheme="minorHAnsi"/>
          <w:b/>
        </w:rPr>
        <w:t>“</w:t>
      </w:r>
      <w:r w:rsidRPr="00576867">
        <w:rPr>
          <w:rFonts w:cstheme="minorHAnsi"/>
        </w:rPr>
        <w:t xml:space="preserve"> </w:t>
      </w:r>
    </w:p>
    <w:p w:rsidR="006D33CA" w:rsidRPr="00576867" w:rsidRDefault="006D33CA" w:rsidP="00064AC2">
      <w:pPr>
        <w:spacing w:after="0" w:line="240" w:lineRule="auto"/>
        <w:rPr>
          <w:rFonts w:cstheme="minorHAnsi"/>
        </w:rPr>
      </w:pPr>
      <w:r w:rsidRPr="00576867">
        <w:rPr>
          <w:rFonts w:cstheme="minorHAnsi"/>
        </w:rPr>
        <w:t xml:space="preserve">Dipl.-Ing. Mark Böttges, Kayser+Böttges </w:t>
      </w:r>
      <w:r w:rsidR="00E81174">
        <w:rPr>
          <w:rFonts w:cstheme="minorHAnsi"/>
        </w:rPr>
        <w:t xml:space="preserve">I </w:t>
      </w:r>
      <w:r w:rsidRPr="00576867">
        <w:rPr>
          <w:rFonts w:cstheme="minorHAnsi"/>
        </w:rPr>
        <w:t>Barthel+Maus GmbH, München</w:t>
      </w:r>
    </w:p>
    <w:p w:rsidR="006D33CA" w:rsidRPr="00576867" w:rsidRDefault="000014CC" w:rsidP="006D33CA">
      <w:pPr>
        <w:rPr>
          <w:rFonts w:cstheme="minorHAnsi"/>
        </w:rPr>
      </w:pPr>
      <w:r w:rsidRPr="00576867">
        <w:rPr>
          <w:rFonts w:cstheme="minorHAnsi"/>
        </w:rPr>
        <w:t xml:space="preserve">Infos: </w:t>
      </w:r>
      <w:hyperlink r:id="rId7" w:history="1">
        <w:r w:rsidR="007C76E2">
          <w:rPr>
            <w:rStyle w:val="Hyperlink"/>
            <w:rFonts w:cstheme="minorHAnsi"/>
          </w:rPr>
          <w:t>blfd/</w:t>
        </w:r>
        <w:r w:rsidR="000E2416" w:rsidRPr="00576867">
          <w:rPr>
            <w:rStyle w:val="Hyperlink"/>
            <w:rFonts w:cstheme="minorHAnsi"/>
          </w:rPr>
          <w:t>denk-mal-ingenieur-</w:t>
        </w:r>
        <w:r w:rsidR="007C76E2">
          <w:rPr>
            <w:rStyle w:val="Hyperlink"/>
            <w:rFonts w:cstheme="minorHAnsi"/>
          </w:rPr>
          <w:t>k</w:t>
        </w:r>
        <w:r w:rsidR="000E2416" w:rsidRPr="00576867">
          <w:rPr>
            <w:rStyle w:val="Hyperlink"/>
            <w:rFonts w:cstheme="minorHAnsi"/>
          </w:rPr>
          <w:t>irchendächer</w:t>
        </w:r>
      </w:hyperlink>
      <w:r w:rsidR="00064AC2" w:rsidRPr="00576867">
        <w:rPr>
          <w:rFonts w:cstheme="minorHAnsi"/>
          <w:color w:val="1F497D"/>
        </w:rPr>
        <w:t xml:space="preserve"> </w:t>
      </w:r>
      <w:r w:rsidR="00064AC2" w:rsidRPr="00576867">
        <w:rPr>
          <w:rFonts w:cstheme="minorHAnsi"/>
          <w:color w:val="1F497D"/>
        </w:rPr>
        <w:br/>
      </w:r>
      <w:r w:rsidR="006D33CA" w:rsidRPr="00576867">
        <w:rPr>
          <w:rFonts w:cstheme="minorHAnsi"/>
        </w:rPr>
        <w:t>Beitrittslink:</w:t>
      </w:r>
      <w:r w:rsidR="006D2109" w:rsidRPr="00576867">
        <w:rPr>
          <w:rFonts w:cstheme="minorHAnsi"/>
        </w:rPr>
        <w:t xml:space="preserve"> </w:t>
      </w:r>
      <w:hyperlink r:id="rId8" w:history="1">
        <w:r w:rsidR="006D33CA" w:rsidRPr="000014CC">
          <w:rPr>
            <w:rStyle w:val="Hyperlink"/>
            <w:rFonts w:cstheme="minorHAnsi"/>
            <w:sz w:val="19"/>
            <w:szCs w:val="19"/>
          </w:rPr>
          <w:t>https://blfd-bayern.webex.com/blfd-bayern/j.php?MTID=m4155e27ebe3a2ace2256946b55f7fe98</w:t>
        </w:r>
      </w:hyperlink>
    </w:p>
    <w:p w:rsidR="006D33CA" w:rsidRPr="00576867" w:rsidRDefault="006D33CA" w:rsidP="00064AC2">
      <w:pPr>
        <w:spacing w:after="0" w:line="240" w:lineRule="auto"/>
        <w:rPr>
          <w:rFonts w:cstheme="minorHAnsi"/>
        </w:rPr>
      </w:pPr>
      <w:r w:rsidRPr="00576867">
        <w:rPr>
          <w:rFonts w:cstheme="minorHAnsi"/>
          <w:b/>
        </w:rPr>
        <w:t>21. Januar</w:t>
      </w:r>
      <w:r w:rsidR="006D2109" w:rsidRPr="00576867">
        <w:rPr>
          <w:rFonts w:cstheme="minorHAnsi"/>
          <w:b/>
        </w:rPr>
        <w:t>:</w:t>
      </w:r>
      <w:r w:rsidRPr="00576867">
        <w:rPr>
          <w:rFonts w:cstheme="minorHAnsi"/>
          <w:b/>
        </w:rPr>
        <w:t xml:space="preserve"> „Brandschutz und Denkmalpflege: Eine Balance finden“</w:t>
      </w:r>
      <w:r w:rsidRPr="00576867">
        <w:rPr>
          <w:rFonts w:cstheme="minorHAnsi"/>
        </w:rPr>
        <w:t xml:space="preserve"> </w:t>
      </w:r>
      <w:r w:rsidR="006D2109" w:rsidRPr="00576867">
        <w:rPr>
          <w:rFonts w:cstheme="minorHAnsi"/>
        </w:rPr>
        <w:br/>
      </w:r>
      <w:r w:rsidRPr="00576867">
        <w:rPr>
          <w:rFonts w:cstheme="minorHAnsi"/>
        </w:rPr>
        <w:t>Dipl.-Ing. Thomas Kruszinski, h2k Brandschutz GmbH, Marktoberdorf</w:t>
      </w:r>
    </w:p>
    <w:p w:rsidR="006D33CA" w:rsidRPr="00576867" w:rsidRDefault="006D33CA" w:rsidP="006D33CA">
      <w:pPr>
        <w:rPr>
          <w:rFonts w:cstheme="minorHAnsi"/>
        </w:rPr>
      </w:pPr>
      <w:r w:rsidRPr="00576867">
        <w:rPr>
          <w:rFonts w:cstheme="minorHAnsi"/>
        </w:rPr>
        <w:t>Infos:</w:t>
      </w:r>
      <w:r w:rsidRPr="00576867">
        <w:rPr>
          <w:rFonts w:cstheme="minorHAnsi"/>
          <w:color w:val="1F497D"/>
        </w:rPr>
        <w:t xml:space="preserve"> </w:t>
      </w:r>
      <w:hyperlink r:id="rId9" w:history="1">
        <w:r w:rsidR="00064AC2" w:rsidRPr="00576867">
          <w:rPr>
            <w:rStyle w:val="Hyperlink"/>
            <w:rFonts w:cstheme="minorHAnsi"/>
          </w:rPr>
          <w:t>blfd/denk-mal-ingenieur-brandschutz</w:t>
        </w:r>
      </w:hyperlink>
      <w:r w:rsidR="00064AC2" w:rsidRPr="00576867">
        <w:rPr>
          <w:rFonts w:cstheme="minorHAnsi"/>
          <w:color w:val="1F497D"/>
        </w:rPr>
        <w:br/>
      </w:r>
      <w:r w:rsidR="00064AC2" w:rsidRPr="00576867">
        <w:rPr>
          <w:rFonts w:cstheme="minorHAnsi"/>
        </w:rPr>
        <w:t xml:space="preserve">Beitrittslink: </w:t>
      </w:r>
      <w:hyperlink r:id="rId10" w:history="1">
        <w:r w:rsidRPr="000014CC">
          <w:rPr>
            <w:rStyle w:val="Hyperlink"/>
            <w:rFonts w:cstheme="minorHAnsi"/>
            <w:sz w:val="19"/>
            <w:szCs w:val="19"/>
          </w:rPr>
          <w:t>https://blfd-bayern.webex.com/blfd-bayern/j.php?MTID=m3d1c2858bf966708cd15d7f0efa84345</w:t>
        </w:r>
      </w:hyperlink>
    </w:p>
    <w:p w:rsidR="00FD0AD6" w:rsidRPr="00576867" w:rsidRDefault="006D33CA" w:rsidP="00064AC2">
      <w:pPr>
        <w:spacing w:after="0" w:line="240" w:lineRule="auto"/>
        <w:rPr>
          <w:rFonts w:cstheme="minorHAnsi"/>
        </w:rPr>
      </w:pPr>
      <w:r w:rsidRPr="00576867">
        <w:rPr>
          <w:rFonts w:cstheme="minorHAnsi"/>
          <w:b/>
        </w:rPr>
        <w:t>28. Januar</w:t>
      </w:r>
      <w:r w:rsidR="006D2109" w:rsidRPr="00576867">
        <w:rPr>
          <w:rFonts w:cstheme="minorHAnsi"/>
          <w:b/>
        </w:rPr>
        <w:t>:</w:t>
      </w:r>
      <w:r w:rsidR="000E2416" w:rsidRPr="00576867">
        <w:rPr>
          <w:rFonts w:cstheme="minorHAnsi"/>
          <w:b/>
        </w:rPr>
        <w:t xml:space="preserve"> </w:t>
      </w:r>
      <w:r w:rsidR="00064AC2" w:rsidRPr="00576867">
        <w:rPr>
          <w:rFonts w:cstheme="minorHAnsi"/>
          <w:b/>
        </w:rPr>
        <w:t>„Elek</w:t>
      </w:r>
      <w:r w:rsidR="00593846">
        <w:rPr>
          <w:rFonts w:cstheme="minorHAnsi"/>
          <w:b/>
        </w:rPr>
        <w:t xml:space="preserve">troplanung </w:t>
      </w:r>
      <w:r w:rsidR="008534F9" w:rsidRPr="008534F9">
        <w:rPr>
          <w:b/>
        </w:rPr>
        <w:t>–</w:t>
      </w:r>
      <w:r w:rsidR="00064AC2" w:rsidRPr="008534F9">
        <w:rPr>
          <w:rFonts w:cstheme="minorHAnsi"/>
          <w:b/>
        </w:rPr>
        <w:t xml:space="preserve"> </w:t>
      </w:r>
      <w:r w:rsidR="00064AC2" w:rsidRPr="00576867">
        <w:rPr>
          <w:rFonts w:cstheme="minorHAnsi"/>
          <w:b/>
        </w:rPr>
        <w:t>Möglichkeiten minimalinvasiver Eingriffe“</w:t>
      </w:r>
      <w:r w:rsidR="00064AC2" w:rsidRPr="00576867">
        <w:rPr>
          <w:rFonts w:cstheme="minorHAnsi"/>
        </w:rPr>
        <w:br/>
      </w:r>
      <w:r w:rsidR="000E2416" w:rsidRPr="00576867">
        <w:rPr>
          <w:rFonts w:cstheme="minorHAnsi"/>
        </w:rPr>
        <w:t>Dipl.-Ing. (FH) Michael Bamberger, Bamberger GmbH &amp; Co KG, Pfünz</w:t>
      </w:r>
    </w:p>
    <w:p w:rsidR="000E2416" w:rsidRPr="00576867" w:rsidRDefault="00064AC2" w:rsidP="000E2416">
      <w:pPr>
        <w:rPr>
          <w:rFonts w:cstheme="minorHAnsi"/>
        </w:rPr>
      </w:pPr>
      <w:r w:rsidRPr="00576867">
        <w:rPr>
          <w:rFonts w:cstheme="minorHAnsi"/>
        </w:rPr>
        <w:t xml:space="preserve">Infos: </w:t>
      </w:r>
      <w:hyperlink r:id="rId11" w:history="1">
        <w:r w:rsidR="007C76E2">
          <w:rPr>
            <w:rStyle w:val="Hyperlink"/>
            <w:rFonts w:cstheme="minorHAnsi"/>
          </w:rPr>
          <w:t>blfd/</w:t>
        </w:r>
        <w:r w:rsidR="000E2416" w:rsidRPr="00576867">
          <w:rPr>
            <w:rStyle w:val="Hyperlink"/>
            <w:rFonts w:cstheme="minorHAnsi"/>
          </w:rPr>
          <w:t>denk-mal-ingenieur-elektro</w:t>
        </w:r>
      </w:hyperlink>
      <w:r w:rsidRPr="00576867">
        <w:rPr>
          <w:rFonts w:cstheme="minorHAnsi"/>
          <w:color w:val="1F497D"/>
        </w:rPr>
        <w:br/>
      </w:r>
      <w:r w:rsidR="000E2416" w:rsidRPr="00576867">
        <w:rPr>
          <w:rFonts w:cstheme="minorHAnsi"/>
        </w:rPr>
        <w:t>Beitrittslink:</w:t>
      </w:r>
      <w:r w:rsidR="006D2109" w:rsidRPr="00576867">
        <w:rPr>
          <w:rFonts w:cstheme="minorHAnsi"/>
          <w:sz w:val="18"/>
          <w:szCs w:val="18"/>
        </w:rPr>
        <w:t xml:space="preserve"> </w:t>
      </w:r>
      <w:hyperlink r:id="rId12" w:history="1">
        <w:r w:rsidR="000E2416" w:rsidRPr="000014CC">
          <w:rPr>
            <w:rStyle w:val="Hyperlink"/>
            <w:rFonts w:cstheme="minorHAnsi"/>
            <w:sz w:val="19"/>
            <w:szCs w:val="19"/>
          </w:rPr>
          <w:t>https://blfd-bayern.webex.com/blfd-bayern/j.php?MTID=me328c1641432b0db70e499ba70b5f7b9</w:t>
        </w:r>
      </w:hyperlink>
    </w:p>
    <w:p w:rsidR="006D33CA" w:rsidRPr="00576867" w:rsidRDefault="006D33CA" w:rsidP="006D33CA">
      <w:pPr>
        <w:rPr>
          <w:rFonts w:cstheme="minorHAnsi"/>
        </w:rPr>
      </w:pPr>
      <w:r w:rsidRPr="00576867">
        <w:rPr>
          <w:rFonts w:cstheme="minorHAnsi"/>
          <w:b/>
        </w:rPr>
        <w:t>4. Februar</w:t>
      </w:r>
      <w:r w:rsidR="006D2109" w:rsidRPr="00576867">
        <w:rPr>
          <w:rFonts w:cstheme="minorHAnsi"/>
          <w:b/>
        </w:rPr>
        <w:t>:</w:t>
      </w:r>
      <w:r w:rsidRPr="00576867">
        <w:rPr>
          <w:rFonts w:cstheme="minorHAnsi"/>
          <w:b/>
        </w:rPr>
        <w:t xml:space="preserve"> </w:t>
      </w:r>
      <w:r w:rsidR="00E85900">
        <w:rPr>
          <w:rFonts w:cstheme="minorHAnsi"/>
          <w:b/>
        </w:rPr>
        <w:t>„</w:t>
      </w:r>
      <w:r w:rsidR="00064AC2" w:rsidRPr="00576867">
        <w:rPr>
          <w:rFonts w:cstheme="minorHAnsi"/>
          <w:b/>
        </w:rPr>
        <w:t>Tragwerksplanung</w:t>
      </w:r>
      <w:r w:rsidR="00E85900">
        <w:rPr>
          <w:rFonts w:cstheme="minorHAnsi"/>
          <w:b/>
        </w:rPr>
        <w:t xml:space="preserve"> </w:t>
      </w:r>
      <w:r w:rsidR="00E85900" w:rsidRPr="008534F9">
        <w:rPr>
          <w:b/>
        </w:rPr>
        <w:t>–</w:t>
      </w:r>
      <w:r w:rsidR="00E85900" w:rsidRPr="008534F9">
        <w:rPr>
          <w:rFonts w:cstheme="minorHAnsi"/>
          <w:b/>
        </w:rPr>
        <w:t xml:space="preserve"> </w:t>
      </w:r>
      <w:r w:rsidR="00064AC2" w:rsidRPr="00576867">
        <w:rPr>
          <w:rFonts w:cstheme="minorHAnsi"/>
          <w:b/>
        </w:rPr>
        <w:t>vom Scheitel bis zur Sohle“</w:t>
      </w:r>
      <w:r w:rsidR="00064AC2" w:rsidRPr="00576867">
        <w:rPr>
          <w:rFonts w:cstheme="minorHAnsi"/>
        </w:rPr>
        <w:t xml:space="preserve"> </w:t>
      </w:r>
      <w:r w:rsidR="006D2109" w:rsidRPr="00576867">
        <w:rPr>
          <w:rFonts w:cstheme="minorHAnsi"/>
        </w:rPr>
        <w:br/>
      </w:r>
      <w:r w:rsidRPr="00576867">
        <w:rPr>
          <w:rFonts w:cstheme="minorHAnsi"/>
        </w:rPr>
        <w:t>Dipl.-Ing. Jan Schubert</w:t>
      </w:r>
      <w:r w:rsidR="004565AE">
        <w:rPr>
          <w:rFonts w:cstheme="minorHAnsi"/>
        </w:rPr>
        <w:t>, Dr. Schütz-Ingenieure</w:t>
      </w:r>
      <w:r w:rsidR="004565AE" w:rsidRPr="00576867">
        <w:rPr>
          <w:rFonts w:cstheme="minorHAnsi"/>
        </w:rPr>
        <w:t xml:space="preserve"> </w:t>
      </w:r>
      <w:r w:rsidR="00064AC2" w:rsidRPr="00576867">
        <w:rPr>
          <w:rFonts w:cstheme="minorHAnsi"/>
        </w:rPr>
        <w:t xml:space="preserve">PartGmbB, Kempten </w:t>
      </w:r>
      <w:r w:rsidR="00064AC2" w:rsidRPr="00576867">
        <w:rPr>
          <w:rFonts w:cstheme="minorHAnsi"/>
        </w:rPr>
        <w:br/>
        <w:t xml:space="preserve">Infos: </w:t>
      </w:r>
      <w:hyperlink r:id="rId13" w:history="1">
        <w:r w:rsidR="000E2416" w:rsidRPr="00576867">
          <w:rPr>
            <w:rStyle w:val="Hyperlink"/>
            <w:rFonts w:cstheme="minorHAnsi"/>
          </w:rPr>
          <w:t>blfd/denk-mal-ingenieur-</w:t>
        </w:r>
        <w:r w:rsidR="007C76E2">
          <w:rPr>
            <w:rStyle w:val="Hyperlink"/>
            <w:rFonts w:cstheme="minorHAnsi"/>
          </w:rPr>
          <w:t>t</w:t>
        </w:r>
        <w:r w:rsidR="00064AC2" w:rsidRPr="00576867">
          <w:rPr>
            <w:rStyle w:val="Hyperlink"/>
            <w:rFonts w:cstheme="minorHAnsi"/>
          </w:rPr>
          <w:t>ragwerksplanung</w:t>
        </w:r>
      </w:hyperlink>
      <w:r w:rsidR="00064AC2" w:rsidRPr="00576867">
        <w:rPr>
          <w:rFonts w:cstheme="minorHAnsi"/>
          <w:color w:val="1F497D"/>
        </w:rPr>
        <w:br/>
      </w:r>
      <w:r w:rsidRPr="00576867">
        <w:rPr>
          <w:rFonts w:cstheme="minorHAnsi"/>
        </w:rPr>
        <w:t>Beitrittslink:</w:t>
      </w:r>
      <w:r w:rsidR="006D2109" w:rsidRPr="00576867">
        <w:rPr>
          <w:rFonts w:cstheme="minorHAnsi"/>
        </w:rPr>
        <w:t xml:space="preserve"> </w:t>
      </w:r>
      <w:hyperlink r:id="rId14" w:history="1">
        <w:r w:rsidRPr="000014CC">
          <w:rPr>
            <w:rStyle w:val="Hyperlink"/>
            <w:rFonts w:cstheme="minorHAnsi"/>
            <w:sz w:val="19"/>
            <w:szCs w:val="19"/>
          </w:rPr>
          <w:t>https://blfd-bayern.webex.com/blfd-bayern/j.php?MTID=mb27d8376190ce3eb0536802b12042163</w:t>
        </w:r>
      </w:hyperlink>
    </w:p>
    <w:p w:rsidR="000E2416" w:rsidRDefault="000E2416" w:rsidP="000E2416">
      <w:pPr>
        <w:rPr>
          <w:rStyle w:val="Hyperlink"/>
          <w:rFonts w:cstheme="minorHAnsi"/>
          <w:sz w:val="18"/>
          <w:szCs w:val="18"/>
        </w:rPr>
      </w:pPr>
      <w:r w:rsidRPr="00576867">
        <w:rPr>
          <w:rFonts w:cstheme="minorHAnsi"/>
          <w:b/>
        </w:rPr>
        <w:t>11. Februar</w:t>
      </w:r>
      <w:r w:rsidR="006D2109" w:rsidRPr="00576867">
        <w:rPr>
          <w:rFonts w:cstheme="minorHAnsi"/>
          <w:b/>
        </w:rPr>
        <w:t>:</w:t>
      </w:r>
      <w:r w:rsidRPr="00576867">
        <w:rPr>
          <w:rFonts w:cstheme="minorHAnsi"/>
          <w:b/>
        </w:rPr>
        <w:t xml:space="preserve"> </w:t>
      </w:r>
      <w:r w:rsidR="00064AC2" w:rsidRPr="00576867">
        <w:rPr>
          <w:rFonts w:cstheme="minorHAnsi"/>
          <w:b/>
        </w:rPr>
        <w:t>„</w:t>
      </w:r>
      <w:r w:rsidRPr="00576867">
        <w:rPr>
          <w:rFonts w:cstheme="minorHAnsi"/>
          <w:b/>
        </w:rPr>
        <w:t xml:space="preserve">Modernisierung der gebäudetechnischen Anlagen des Kaisersaals </w:t>
      </w:r>
      <w:r w:rsidR="00E85900">
        <w:rPr>
          <w:rFonts w:cstheme="minorHAnsi"/>
          <w:b/>
        </w:rPr>
        <w:t>in München</w:t>
      </w:r>
      <w:r w:rsidR="00064AC2" w:rsidRPr="00576867">
        <w:rPr>
          <w:rFonts w:cstheme="minorHAnsi"/>
          <w:b/>
        </w:rPr>
        <w:t>“</w:t>
      </w:r>
      <w:r w:rsidR="00064AC2" w:rsidRPr="00576867">
        <w:rPr>
          <w:rFonts w:cstheme="minorHAnsi"/>
        </w:rPr>
        <w:t xml:space="preserve"> </w:t>
      </w:r>
      <w:r w:rsidR="00F44892">
        <w:rPr>
          <w:rFonts w:cstheme="minorHAnsi"/>
        </w:rPr>
        <w:br/>
      </w:r>
      <w:r w:rsidR="00064AC2" w:rsidRPr="00576867">
        <w:rPr>
          <w:rFonts w:cstheme="minorHAnsi"/>
        </w:rPr>
        <w:t>Dipl.-Ing. (FH) Markus Haßlberger, HBI GmbH, Ruhpolding</w:t>
      </w:r>
      <w:r w:rsidR="00064AC2" w:rsidRPr="00576867">
        <w:rPr>
          <w:rFonts w:cstheme="minorHAnsi"/>
        </w:rPr>
        <w:br/>
        <w:t>Infos:</w:t>
      </w:r>
      <w:r w:rsidR="00064AC2" w:rsidRPr="00576867">
        <w:rPr>
          <w:rFonts w:cstheme="minorHAnsi"/>
          <w:color w:val="1F497D"/>
        </w:rPr>
        <w:t xml:space="preserve"> </w:t>
      </w:r>
      <w:hyperlink r:id="rId15" w:history="1">
        <w:r w:rsidRPr="00576867">
          <w:rPr>
            <w:rStyle w:val="Hyperlink"/>
            <w:rFonts w:cstheme="minorHAnsi"/>
          </w:rPr>
          <w:t>blfd/denk-mal-ingenieur-hls</w:t>
        </w:r>
      </w:hyperlink>
      <w:r w:rsidR="00064AC2" w:rsidRPr="00576867">
        <w:rPr>
          <w:rFonts w:cstheme="minorHAnsi"/>
          <w:color w:val="1F497D"/>
        </w:rPr>
        <w:t xml:space="preserve"> </w:t>
      </w:r>
      <w:r w:rsidR="00064AC2" w:rsidRPr="00576867">
        <w:rPr>
          <w:rFonts w:cstheme="minorHAnsi"/>
          <w:color w:val="1F497D"/>
        </w:rPr>
        <w:br/>
      </w:r>
      <w:r w:rsidRPr="00576867">
        <w:rPr>
          <w:rFonts w:cstheme="minorHAnsi"/>
        </w:rPr>
        <w:t>Beitrittslink:</w:t>
      </w:r>
      <w:r w:rsidR="006D2109" w:rsidRPr="000014CC">
        <w:rPr>
          <w:rFonts w:cstheme="minorHAnsi"/>
          <w:sz w:val="19"/>
          <w:szCs w:val="19"/>
        </w:rPr>
        <w:t xml:space="preserve"> </w:t>
      </w:r>
      <w:hyperlink r:id="rId16" w:history="1">
        <w:r w:rsidR="008671E7" w:rsidRPr="000014CC">
          <w:rPr>
            <w:rStyle w:val="Hyperlink"/>
            <w:rFonts w:cstheme="minorHAnsi"/>
            <w:sz w:val="19"/>
            <w:szCs w:val="19"/>
          </w:rPr>
          <w:t>https://blfd-bayern.webex.com/blfd-bayern/j.php?MTID=m5a51f653b512bc0ebe23725e7694a0e</w:t>
        </w:r>
      </w:hyperlink>
    </w:p>
    <w:p w:rsidR="008671E7" w:rsidRDefault="009B18AF" w:rsidP="00F77D28">
      <w:pPr>
        <w:spacing w:after="0" w:line="240" w:lineRule="auto"/>
        <w:rPr>
          <w:rStyle w:val="Hyperlink"/>
          <w:rFonts w:cstheme="minorHAnsi"/>
          <w:sz w:val="18"/>
          <w:szCs w:val="18"/>
        </w:rPr>
      </w:pPr>
      <w:r w:rsidRPr="001F3304">
        <w:rPr>
          <w:rStyle w:val="Hyperlink"/>
          <w:b/>
          <w:color w:val="auto"/>
          <w:u w:val="none"/>
        </w:rPr>
        <w:t>Alle Informationen</w:t>
      </w:r>
      <w:r w:rsidR="001F3304">
        <w:rPr>
          <w:rStyle w:val="Hyperlink"/>
          <w:b/>
          <w:color w:val="auto"/>
          <w:u w:val="none"/>
        </w:rPr>
        <w:t xml:space="preserve"> und weitere Angebote</w:t>
      </w:r>
      <w:r w:rsidRPr="001F3304">
        <w:rPr>
          <w:rStyle w:val="Hyperlink"/>
          <w:b/>
          <w:color w:val="auto"/>
          <w:u w:val="none"/>
        </w:rPr>
        <w:t xml:space="preserve"> finden Sie auf der Homepage des BLfD </w:t>
      </w:r>
      <w:r w:rsidR="001F3304">
        <w:rPr>
          <w:rStyle w:val="Hyperlink"/>
          <w:b/>
          <w:color w:val="auto"/>
          <w:u w:val="none"/>
        </w:rPr>
        <w:br/>
      </w:r>
      <w:r w:rsidRPr="001F3304">
        <w:rPr>
          <w:rStyle w:val="Hyperlink"/>
          <w:b/>
          <w:color w:val="auto"/>
          <w:u w:val="none"/>
        </w:rPr>
        <w:t xml:space="preserve">unter </w:t>
      </w:r>
      <w:hyperlink r:id="rId17" w:history="1">
        <w:r w:rsidRPr="001F3304">
          <w:rPr>
            <w:rStyle w:val="Hyperlink"/>
            <w:b/>
            <w:color w:val="auto"/>
            <w:u w:val="none"/>
          </w:rPr>
          <w:t>Veranstaltungen</w:t>
        </w:r>
      </w:hyperlink>
      <w:r w:rsidR="001F3304">
        <w:rPr>
          <w:rStyle w:val="Hyperlink"/>
          <w:b/>
          <w:color w:val="auto"/>
          <w:u w:val="none"/>
        </w:rPr>
        <w:t>.</w:t>
      </w:r>
      <w:r w:rsidR="00F77D28">
        <w:rPr>
          <w:rStyle w:val="Hyperlink"/>
          <w:b/>
          <w:color w:val="auto"/>
          <w:u w:val="none"/>
        </w:rPr>
        <w:br/>
      </w:r>
    </w:p>
    <w:p w:rsidR="00F44892" w:rsidRPr="00F44892" w:rsidRDefault="008671E7" w:rsidP="000E2416">
      <w:pPr>
        <w:rPr>
          <w:color w:val="1F497D"/>
          <w:sz w:val="16"/>
          <w:szCs w:val="16"/>
        </w:rPr>
      </w:pPr>
      <w:r>
        <w:rPr>
          <w:noProof/>
          <w:lang w:eastAsia="de-DE"/>
        </w:rPr>
        <w:drawing>
          <wp:inline distT="0" distB="0" distL="0" distR="0">
            <wp:extent cx="1264595" cy="845499"/>
            <wp:effectExtent l="0" t="0" r="0" b="0"/>
            <wp:docPr id="8" name="Grafik 8" descr="C:\Users\Thomas.Wenderoth\AppData\Local\Microsoft\Windows\INetCache\Content.Word\Cadolzburg_2016.12.10._0319_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homas.Wenderoth\AppData\Local\Microsoft\Windows\INetCache\Content.Word\Cadolzburg_2016.12.10._0319_01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230" cy="84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98A">
        <w:rPr>
          <w:noProof/>
          <w:lang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0.5pt;height:66pt">
            <v:imagedata r:id="rId19" o:title="2400x1500 Stufe 5" cropright="3433f"/>
          </v:shape>
        </w:pict>
      </w:r>
      <w:r>
        <w:rPr>
          <w:noProof/>
          <w:lang w:eastAsia="de-DE"/>
        </w:rPr>
        <w:t xml:space="preserve"> </w:t>
      </w:r>
      <w:r w:rsidRPr="008671E7">
        <w:rPr>
          <w:noProof/>
          <w:lang w:eastAsia="de-DE"/>
        </w:rPr>
        <w:drawing>
          <wp:inline distT="0" distB="0" distL="0" distR="0">
            <wp:extent cx="1178515" cy="845996"/>
            <wp:effectExtent l="0" t="0" r="3175" b="0"/>
            <wp:docPr id="5" name="Grafik 5" descr="G:\Abteilung A\A VI\Veranstaltungen\2025\2025 Denk+mal+Ingenieur\Hasslberger\Kaisersaal_gesam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Abteilung A\A VI\Veranstaltungen\2025\2025 Denk+mal+Ingenieur\Hasslberger\Kaisersaal_gesam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71" cy="87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</w:t>
      </w:r>
      <w:r w:rsidRPr="008671E7">
        <w:rPr>
          <w:noProof/>
          <w:lang w:eastAsia="de-DE"/>
        </w:rPr>
        <w:drawing>
          <wp:inline distT="0" distB="0" distL="0" distR="0">
            <wp:extent cx="836987" cy="627670"/>
            <wp:effectExtent l="9525" t="0" r="0" b="0"/>
            <wp:docPr id="6" name="Grafik 6" descr="G:\Abteilung A\A VI\Veranstaltungen\2025\2025 Denk+mal+Ingenieur\Kruszinski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Abteilung A\A VI\Veranstaltungen\2025\2025 Denk+mal+Ingenieur\Kruszinski\IMG_00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5706" cy="64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</w:t>
      </w:r>
      <w:r>
        <w:rPr>
          <w:noProof/>
          <w:lang w:eastAsia="de-DE"/>
        </w:rPr>
        <w:drawing>
          <wp:inline distT="0" distB="0" distL="0" distR="0">
            <wp:extent cx="1264285" cy="841308"/>
            <wp:effectExtent l="0" t="0" r="0" b="0"/>
            <wp:docPr id="9" name="Grafik 9" descr="C:\Users\Thomas.Wenderoth\AppData\Local\Microsoft\Windows\INetCache\Content.Word\Übersicht_Dachtragwe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Thomas.Wenderoth\AppData\Local\Microsoft\Windows\INetCache\Content.Word\Übersicht_Dachtragwerk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479" cy="85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</w:t>
      </w:r>
      <w:r w:rsidR="00F77D28">
        <w:rPr>
          <w:noProof/>
          <w:lang w:eastAsia="de-DE"/>
        </w:rPr>
        <w:br/>
      </w:r>
      <w:r w:rsidR="00F44892" w:rsidRPr="00F77D28">
        <w:rPr>
          <w:sz w:val="12"/>
          <w:szCs w:val="12"/>
        </w:rPr>
        <w:t xml:space="preserve">© Ingenieure Bamberger       </w:t>
      </w:r>
      <w:r w:rsidR="00F77D28">
        <w:rPr>
          <w:sz w:val="12"/>
          <w:szCs w:val="12"/>
        </w:rPr>
        <w:t xml:space="preserve">                      </w:t>
      </w:r>
      <w:r w:rsidR="00F77D28" w:rsidRPr="00F77D28">
        <w:rPr>
          <w:sz w:val="12"/>
          <w:szCs w:val="12"/>
        </w:rPr>
        <w:t>©</w:t>
      </w:r>
      <w:r w:rsidR="00F77D28">
        <w:rPr>
          <w:sz w:val="12"/>
          <w:szCs w:val="12"/>
        </w:rPr>
        <w:t xml:space="preserve"> </w:t>
      </w:r>
      <w:r w:rsidR="00F44892" w:rsidRPr="00F77D28">
        <w:rPr>
          <w:sz w:val="12"/>
          <w:szCs w:val="12"/>
        </w:rPr>
        <w:t>Kayser+Böttges</w:t>
      </w:r>
      <w:r w:rsidR="00F77D28">
        <w:rPr>
          <w:sz w:val="12"/>
          <w:szCs w:val="12"/>
        </w:rPr>
        <w:t xml:space="preserve"> I B</w:t>
      </w:r>
      <w:r w:rsidR="00F44892" w:rsidRPr="00F77D28">
        <w:rPr>
          <w:sz w:val="12"/>
          <w:szCs w:val="12"/>
        </w:rPr>
        <w:t>arthel+Maus</w:t>
      </w:r>
      <w:r w:rsidR="00F77D28">
        <w:rPr>
          <w:sz w:val="12"/>
          <w:szCs w:val="12"/>
        </w:rPr>
        <w:t xml:space="preserve"> </w:t>
      </w:r>
      <w:r w:rsidR="00F44892" w:rsidRPr="00F77D28">
        <w:rPr>
          <w:sz w:val="12"/>
          <w:szCs w:val="12"/>
        </w:rPr>
        <w:t xml:space="preserve">  </w:t>
      </w:r>
      <w:r w:rsidR="00F77D28">
        <w:rPr>
          <w:sz w:val="12"/>
          <w:szCs w:val="12"/>
        </w:rPr>
        <w:t xml:space="preserve">            </w:t>
      </w:r>
      <w:r w:rsidR="00F77D28" w:rsidRPr="00F77D28">
        <w:rPr>
          <w:sz w:val="12"/>
          <w:szCs w:val="12"/>
        </w:rPr>
        <w:t>©</w:t>
      </w:r>
      <w:r w:rsidR="00F77D28">
        <w:rPr>
          <w:sz w:val="12"/>
          <w:szCs w:val="12"/>
        </w:rPr>
        <w:t xml:space="preserve"> </w:t>
      </w:r>
      <w:r w:rsidR="00F44892" w:rsidRPr="00F77D28">
        <w:rPr>
          <w:sz w:val="12"/>
          <w:szCs w:val="12"/>
        </w:rPr>
        <w:t>Markus Haßlberger</w:t>
      </w:r>
      <w:r w:rsidR="00F77D28">
        <w:rPr>
          <w:sz w:val="12"/>
          <w:szCs w:val="12"/>
        </w:rPr>
        <w:t xml:space="preserve"> </w:t>
      </w:r>
      <w:r w:rsidR="00F44892" w:rsidRPr="00F77D28">
        <w:rPr>
          <w:sz w:val="12"/>
          <w:szCs w:val="12"/>
        </w:rPr>
        <w:t xml:space="preserve">              </w:t>
      </w:r>
      <w:r w:rsidR="00F77D28">
        <w:rPr>
          <w:sz w:val="12"/>
          <w:szCs w:val="12"/>
        </w:rPr>
        <w:t xml:space="preserve">               </w:t>
      </w:r>
      <w:r w:rsidR="00F77D28" w:rsidRPr="00F77D28">
        <w:rPr>
          <w:sz w:val="12"/>
          <w:szCs w:val="12"/>
        </w:rPr>
        <w:t>©</w:t>
      </w:r>
      <w:r w:rsidR="00F77D28">
        <w:rPr>
          <w:sz w:val="12"/>
          <w:szCs w:val="12"/>
        </w:rPr>
        <w:t xml:space="preserve"> </w:t>
      </w:r>
      <w:r w:rsidR="00F44892" w:rsidRPr="00F77D28">
        <w:rPr>
          <w:sz w:val="12"/>
          <w:szCs w:val="12"/>
        </w:rPr>
        <w:t>Thomas Kruszinski</w:t>
      </w:r>
      <w:r w:rsidR="00F77D28">
        <w:rPr>
          <w:sz w:val="12"/>
          <w:szCs w:val="12"/>
        </w:rPr>
        <w:t xml:space="preserve"> </w:t>
      </w:r>
      <w:r w:rsidR="00F77D28">
        <w:rPr>
          <w:sz w:val="12"/>
          <w:szCs w:val="12"/>
        </w:rPr>
        <w:tab/>
        <w:t xml:space="preserve">                            </w:t>
      </w:r>
      <w:r w:rsidR="00F77D28" w:rsidRPr="00F77D28">
        <w:rPr>
          <w:sz w:val="12"/>
          <w:szCs w:val="12"/>
        </w:rPr>
        <w:t>©</w:t>
      </w:r>
      <w:r w:rsidR="00F77D28">
        <w:rPr>
          <w:sz w:val="12"/>
          <w:szCs w:val="12"/>
        </w:rPr>
        <w:t xml:space="preserve"> </w:t>
      </w:r>
      <w:r w:rsidR="00F44892" w:rsidRPr="00F77D28">
        <w:rPr>
          <w:sz w:val="12"/>
          <w:szCs w:val="12"/>
        </w:rPr>
        <w:t>Dr. Schütz Ingenieure</w:t>
      </w:r>
    </w:p>
    <w:sectPr w:rsidR="00F44892" w:rsidRPr="00F4489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3245DC"/>
    <w:multiLevelType w:val="hybridMultilevel"/>
    <w:tmpl w:val="D3C84628"/>
    <w:lvl w:ilvl="0" w:tplc="7AFC80FC"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83C"/>
    <w:rsid w:val="000014CC"/>
    <w:rsid w:val="00064AC2"/>
    <w:rsid w:val="000E2416"/>
    <w:rsid w:val="001F3304"/>
    <w:rsid w:val="00444ACC"/>
    <w:rsid w:val="004565AE"/>
    <w:rsid w:val="00576867"/>
    <w:rsid w:val="00593846"/>
    <w:rsid w:val="006D2109"/>
    <w:rsid w:val="006D33CA"/>
    <w:rsid w:val="007C76E2"/>
    <w:rsid w:val="007F0861"/>
    <w:rsid w:val="008534F9"/>
    <w:rsid w:val="008671E7"/>
    <w:rsid w:val="009B18AF"/>
    <w:rsid w:val="00A5284D"/>
    <w:rsid w:val="00DE098A"/>
    <w:rsid w:val="00E81174"/>
    <w:rsid w:val="00E85900"/>
    <w:rsid w:val="00F44892"/>
    <w:rsid w:val="00F77D28"/>
    <w:rsid w:val="00F9083C"/>
    <w:rsid w:val="00FD0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1CE8A7A"/>
  <w15:chartTrackingRefBased/>
  <w15:docId w15:val="{3CB6C37D-0CEA-4143-9779-7F314B802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6D33CA"/>
    <w:rPr>
      <w:color w:val="0563C1"/>
      <w:u w:val="single"/>
    </w:rPr>
  </w:style>
  <w:style w:type="character" w:styleId="Fett">
    <w:name w:val="Strong"/>
    <w:basedOn w:val="Absatz-Standardschriftart"/>
    <w:uiPriority w:val="22"/>
    <w:qFormat/>
    <w:rsid w:val="000E24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7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lfd-bayern.webex.com/blfd-bayern/j.php?MTID=m4155e27ebe3a2ace2256946b55f7fe98" TargetMode="External"/><Relationship Id="rId13" Type="http://schemas.openxmlformats.org/officeDocument/2006/relationships/hyperlink" Target="https://www.blfd.bayern.de/blfd/veranstaltungen/denk-mal-ingenieur-schuetz/index.html" TargetMode="External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s://www.blfd.bayern.de/blfd/veranstaltungen/denk-mal-ingenieur-kayer-boettges-barthel-maus/index.html" TargetMode="External"/><Relationship Id="rId12" Type="http://schemas.openxmlformats.org/officeDocument/2006/relationships/hyperlink" Target="https://blfd-bayern.webex.com/blfd-bayern/j.php?MTID=me328c1641432b0db70e499ba70b5f7b9" TargetMode="External"/><Relationship Id="rId17" Type="http://schemas.openxmlformats.org/officeDocument/2006/relationships/hyperlink" Target="https://www.blfd.bayern.de/blfd/veranstaltungen/index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blfd-bayern.webex.com/blfd-bayern/j.php?MTID=m5a51f653b512bc0ebe23725e7694a0e" TargetMode="External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blfd.bayern.de/blfd/veranstaltungen/denk-mal-ingenieur-bamberger/index.html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blfd.bayern.de/blfd/veranstaltungen/denk-mal-ingenieur-hsl/index.htm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blfd-bayern.webex.com/blfd-bayern/j.php?MTID=m3d1c2858bf966708cd15d7f0efa84345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blfd.bayern.de/blfd/veranstaltungen/denk-mal-ingenieur-brandschutz-kruszinski/index.html" TargetMode="External"/><Relationship Id="rId14" Type="http://schemas.openxmlformats.org/officeDocument/2006/relationships/hyperlink" Target="https://blfd-bayern.webex.com/blfd-bayern/j.php?MTID=mb27d8376190ce3eb0536802b12042163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517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Bayerisches Landesamt f?r Denkmalpflege</Company>
  <LinksUpToDate>false</LinksUpToDate>
  <CharactersWithSpaces>3771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Wenderoth, Thomas (LFD)</dc:creator>
  <cp:keywords/>
  <dc:description/>
  <cp:lastModifiedBy>Kigle, Martina (LFD)</cp:lastModifiedBy>
  <cp:revision>13</cp:revision>
  <cp:lastPrinted>2024-10-31T08:10:00Z</cp:lastPrinted>
  <dcterms:created xsi:type="dcterms:W3CDTF">2024-10-31T06:16:00Z</dcterms:created>
  <dcterms:modified xsi:type="dcterms:W3CDTF">2024-11-06T14:22:00Z</dcterms:modified>
</cp:coreProperties>
</file>